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CB2B89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CB2B89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0CECE" w:themeFill="background2" w:themeFillShade="E6"/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6BBA1B32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3A4337">
              <w:rPr>
                <w:rFonts w:cstheme="minorHAnsi"/>
                <w:color w:val="A6A6A6" w:themeColor="background1" w:themeShade="A6"/>
                <w:sz w:val="18"/>
                <w:szCs w:val="18"/>
              </w:rPr>
              <w:t>odszukuje informacje na temat GPS</w:t>
            </w:r>
            <w:r w:rsidR="000C7106">
              <w:rPr>
                <w:rStyle w:val="Odwoanieprzypisudolnego"/>
                <w:rFonts w:eastAsia="Arial Unicode MS" w:cstheme="minorHAnsi"/>
                <w:sz w:val="18"/>
                <w:szCs w:val="18"/>
              </w:rPr>
              <w:footnoteReference w:id="1"/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pobiera próbki gleby, określa jej barwę i zawartość próchnicy, bada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lastRenderedPageBreak/>
              <w:t>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jak rodzaj gleby wpływa na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A4337">
              <w:rPr>
                <w:rFonts w:cstheme="minorHAnsi"/>
                <w:color w:val="A6A6A6" w:themeColor="background1" w:themeShade="A6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Sposób ułożenia drobin w ciałach 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lastRenderedPageBreak/>
              <w:t>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</w:t>
            </w: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605087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wyjaśnia, czym </w:t>
            </w:r>
            <w:r w:rsidR="00E576FD" w:rsidRPr="00605087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się </w:t>
            </w:r>
            <w:r w:rsidRPr="00605087">
              <w:rPr>
                <w:rFonts w:cstheme="minorHAnsi"/>
                <w:color w:val="A6A6A6" w:themeColor="background1" w:themeShade="A6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0D6309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wyjaśnia, </w:t>
            </w:r>
            <w:r w:rsidR="00090708"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od </w:t>
            </w:r>
            <w:r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czego </w:t>
            </w:r>
            <w:r w:rsidR="00090708" w:rsidRPr="000D6309">
              <w:rPr>
                <w:rFonts w:cstheme="minorHAnsi"/>
                <w:color w:val="A6A6A6" w:themeColor="background1" w:themeShade="A6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lastRenderedPageBreak/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lastRenderedPageBreak/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strategie przetrwania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731997">
              <w:rPr>
                <w:rFonts w:cstheme="minorHAnsi"/>
                <w:color w:val="A6A6A6" w:themeColor="background1" w:themeShade="A6"/>
                <w:sz w:val="18"/>
                <w:szCs w:val="18"/>
              </w:rPr>
              <w:t>wyjaśnia</w:t>
            </w:r>
            <w:r w:rsidR="00775256" w:rsidRPr="00731997">
              <w:rPr>
                <w:rFonts w:cstheme="minorHAnsi"/>
                <w:color w:val="A6A6A6" w:themeColor="background1" w:themeShade="A6"/>
                <w:sz w:val="18"/>
                <w:szCs w:val="18"/>
              </w:rPr>
              <w:t>,</w:t>
            </w:r>
            <w:r w:rsidRPr="00731997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28B8" w14:textId="77777777" w:rsidR="0009091F" w:rsidRPr="0009091F" w:rsidRDefault="0009091F" w:rsidP="0009091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000000"/>
                <w:sz w:val="18"/>
                <w:szCs w:val="18"/>
              </w:rPr>
            </w:pPr>
            <w:r w:rsidRPr="0009091F">
              <w:rPr>
                <w:rFonts w:cstheme="minorHAnsi"/>
                <w:color w:val="000000"/>
                <w:sz w:val="18"/>
                <w:szCs w:val="18"/>
              </w:rPr>
              <w:t>omawia przystosowania organizmów do zdobywania pokarmu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lastRenderedPageBreak/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nawykami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441FEB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441FEB">
              <w:rPr>
                <w:rFonts w:cstheme="minorHAnsi"/>
                <w:color w:val="A6A6A6" w:themeColor="background1" w:themeShade="A6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162D4">
              <w:rPr>
                <w:rFonts w:cstheme="minorHAnsi"/>
                <w:color w:val="A6A6A6" w:themeColor="background1" w:themeShade="A6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86BD4">
              <w:rPr>
                <w:rFonts w:cstheme="minorHAnsi"/>
                <w:color w:val="A6A6A6" w:themeColor="background1" w:themeShade="A6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10886">
              <w:rPr>
                <w:rFonts w:cstheme="minorHAnsi"/>
                <w:color w:val="A6A6A6" w:themeColor="background1" w:themeShade="A6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lastRenderedPageBreak/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</w:t>
            </w:r>
            <w:proofErr w:type="gramStart"/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</w:t>
            </w:r>
            <w:proofErr w:type="gramEnd"/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21866" w14:textId="77777777" w:rsidR="00C061D8" w:rsidRDefault="00C061D8" w:rsidP="007B1B87">
      <w:pPr>
        <w:spacing w:after="0" w:line="240" w:lineRule="auto"/>
      </w:pPr>
      <w:r>
        <w:separator/>
      </w:r>
    </w:p>
  </w:endnote>
  <w:endnote w:type="continuationSeparator" w:id="0">
    <w:p w14:paraId="07C5ED5A" w14:textId="77777777" w:rsidR="00C061D8" w:rsidRDefault="00C061D8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0246C" w14:textId="77777777" w:rsidR="00C061D8" w:rsidRDefault="00C061D8" w:rsidP="007B1B87">
      <w:pPr>
        <w:spacing w:after="0" w:line="240" w:lineRule="auto"/>
      </w:pPr>
      <w:r>
        <w:separator/>
      </w:r>
    </w:p>
  </w:footnote>
  <w:footnote w:type="continuationSeparator" w:id="0">
    <w:p w14:paraId="63D5B555" w14:textId="77777777" w:rsidR="00C061D8" w:rsidRDefault="00C061D8" w:rsidP="007B1B87">
      <w:pPr>
        <w:spacing w:after="0" w:line="240" w:lineRule="auto"/>
      </w:pPr>
      <w:r>
        <w:continuationSeparator/>
      </w:r>
    </w:p>
  </w:footnote>
  <w:footnote w:id="1">
    <w:p w14:paraId="5DB23BC2" w14:textId="47BFE1C0" w:rsidR="000C7106" w:rsidRDefault="000C710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F023B" w:rsidRPr="00D91513">
        <w:t xml:space="preserve">Szarym kolorem oznaczono dodatkowe </w:t>
      </w:r>
      <w:r w:rsidR="00FF023B">
        <w:t xml:space="preserve">treści i </w:t>
      </w:r>
      <w:r w:rsidR="00FF023B" w:rsidRPr="00D91513">
        <w:t>wymagania edukacyjne.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56D"/>
    <w:rsid w:val="00084B39"/>
    <w:rsid w:val="00087B7B"/>
    <w:rsid w:val="00090708"/>
    <w:rsid w:val="0009079E"/>
    <w:rsid w:val="0009091F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C7106"/>
    <w:rsid w:val="000D07F9"/>
    <w:rsid w:val="000D1199"/>
    <w:rsid w:val="000D3979"/>
    <w:rsid w:val="000D4067"/>
    <w:rsid w:val="000D5D80"/>
    <w:rsid w:val="000D6309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A95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47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337"/>
    <w:rsid w:val="003A4E28"/>
    <w:rsid w:val="003A61A1"/>
    <w:rsid w:val="003A637F"/>
    <w:rsid w:val="003A7AA1"/>
    <w:rsid w:val="003B04C0"/>
    <w:rsid w:val="003B16C1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1FEB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86BD4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6A28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34D3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087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0886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1997"/>
    <w:rsid w:val="0073346E"/>
    <w:rsid w:val="0073381E"/>
    <w:rsid w:val="0073555D"/>
    <w:rsid w:val="00737604"/>
    <w:rsid w:val="00737DE1"/>
    <w:rsid w:val="00740E4A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62D4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01A3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19F1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061D8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2B89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1FDE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023B"/>
    <w:rsid w:val="00FF2356"/>
    <w:rsid w:val="00FF295E"/>
    <w:rsid w:val="00FF2EB8"/>
    <w:rsid w:val="00FF3726"/>
    <w:rsid w:val="00FF3E6E"/>
    <w:rsid w:val="00FF5875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710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710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C71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4612</Words>
  <Characters>27674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Agnieszka Szymanowska-Pancer</cp:lastModifiedBy>
  <cp:revision>27</cp:revision>
  <cp:lastPrinted>2017-09-06T11:26:00Z</cp:lastPrinted>
  <dcterms:created xsi:type="dcterms:W3CDTF">2026-04-29T13:46:00Z</dcterms:created>
  <dcterms:modified xsi:type="dcterms:W3CDTF">2026-09-25T07:05:00Z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